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44D" w:rsidRPr="006F0941" w:rsidRDefault="0042544D" w:rsidP="0042544D">
      <w:pPr>
        <w:spacing w:after="600"/>
        <w:ind w:left="9912"/>
        <w:contextualSpacing/>
        <w:jc w:val="center"/>
        <w:rPr>
          <w:sz w:val="28"/>
          <w:szCs w:val="28"/>
        </w:rPr>
      </w:pPr>
      <w:r w:rsidRPr="006F0941">
        <w:rPr>
          <w:sz w:val="28"/>
          <w:szCs w:val="28"/>
        </w:rPr>
        <w:t>ПРИЛОЖЕНИЕ</w:t>
      </w:r>
    </w:p>
    <w:p w:rsidR="0042544D" w:rsidRPr="006F0941" w:rsidRDefault="0042544D" w:rsidP="0042544D">
      <w:pPr>
        <w:spacing w:after="600"/>
        <w:ind w:left="9912"/>
        <w:contextualSpacing/>
        <w:jc w:val="center"/>
        <w:rPr>
          <w:sz w:val="28"/>
          <w:szCs w:val="28"/>
        </w:rPr>
      </w:pPr>
      <w:r w:rsidRPr="006F0941">
        <w:rPr>
          <w:sz w:val="28"/>
          <w:szCs w:val="28"/>
        </w:rPr>
        <w:t>к постановлению Администрации</w:t>
      </w:r>
    </w:p>
    <w:p w:rsidR="0042544D" w:rsidRPr="006F0941" w:rsidRDefault="0042544D" w:rsidP="0042544D">
      <w:pPr>
        <w:spacing w:after="600"/>
        <w:ind w:left="9912"/>
        <w:contextualSpacing/>
        <w:jc w:val="center"/>
        <w:rPr>
          <w:sz w:val="28"/>
          <w:szCs w:val="28"/>
        </w:rPr>
      </w:pPr>
      <w:r w:rsidRPr="006F0941">
        <w:rPr>
          <w:sz w:val="28"/>
          <w:szCs w:val="28"/>
        </w:rPr>
        <w:t>Златоустовского городского округа</w:t>
      </w:r>
    </w:p>
    <w:p w:rsidR="0042544D" w:rsidRPr="00AC3024" w:rsidRDefault="0042544D" w:rsidP="0042544D">
      <w:pPr>
        <w:spacing w:after="600"/>
        <w:ind w:left="4956"/>
        <w:contextualSpacing/>
        <w:jc w:val="both"/>
        <w:rPr>
          <w:sz w:val="18"/>
          <w:szCs w:val="24"/>
        </w:rPr>
      </w:pPr>
      <w:bookmarkStart w:id="0" w:name="_GoBack"/>
      <w:bookmarkEnd w:id="0"/>
    </w:p>
    <w:p w:rsidR="0042544D" w:rsidRPr="006F0941" w:rsidRDefault="0042544D" w:rsidP="0042544D">
      <w:pPr>
        <w:spacing w:after="600"/>
        <w:ind w:left="142"/>
        <w:contextualSpacing/>
        <w:jc w:val="center"/>
        <w:rPr>
          <w:sz w:val="28"/>
          <w:szCs w:val="28"/>
        </w:rPr>
      </w:pPr>
      <w:r w:rsidRPr="006F0941">
        <w:rPr>
          <w:sz w:val="28"/>
          <w:szCs w:val="28"/>
        </w:rPr>
        <w:t xml:space="preserve">Перечень услуг, </w:t>
      </w:r>
    </w:p>
    <w:p w:rsidR="0042544D" w:rsidRDefault="0042544D" w:rsidP="0042544D">
      <w:pPr>
        <w:spacing w:after="600"/>
        <w:ind w:left="142"/>
        <w:contextualSpacing/>
        <w:jc w:val="center"/>
        <w:rPr>
          <w:sz w:val="28"/>
          <w:szCs w:val="28"/>
        </w:rPr>
      </w:pPr>
      <w:proofErr w:type="gramStart"/>
      <w:r w:rsidRPr="006F0941">
        <w:rPr>
          <w:sz w:val="28"/>
          <w:szCs w:val="28"/>
        </w:rPr>
        <w:t>предоставление</w:t>
      </w:r>
      <w:proofErr w:type="gramEnd"/>
      <w:r w:rsidRPr="006F0941">
        <w:rPr>
          <w:sz w:val="28"/>
          <w:szCs w:val="28"/>
        </w:rPr>
        <w:t xml:space="preserve"> которых организуетс</w:t>
      </w:r>
      <w:r>
        <w:rPr>
          <w:sz w:val="28"/>
          <w:szCs w:val="28"/>
        </w:rPr>
        <w:t xml:space="preserve">я в Многофункциональном центре </w:t>
      </w:r>
      <w:r w:rsidRPr="006F0941">
        <w:rPr>
          <w:sz w:val="28"/>
          <w:szCs w:val="28"/>
        </w:rPr>
        <w:t>по принципу «одно окно»</w:t>
      </w:r>
    </w:p>
    <w:p w:rsidR="00AC3024" w:rsidRPr="00AC3024" w:rsidRDefault="00AC3024" w:rsidP="00AC3024">
      <w:pPr>
        <w:spacing w:after="600"/>
        <w:ind w:firstLine="709"/>
        <w:contextualSpacing/>
        <w:rPr>
          <w:szCs w:val="28"/>
        </w:rPr>
      </w:pPr>
    </w:p>
    <w:p w:rsidR="0042544D" w:rsidRDefault="0042544D" w:rsidP="00AC3024">
      <w:pPr>
        <w:spacing w:after="600"/>
        <w:ind w:firstLine="709"/>
        <w:contextualSpacing/>
        <w:rPr>
          <w:sz w:val="28"/>
          <w:szCs w:val="28"/>
        </w:rPr>
      </w:pPr>
      <w:r w:rsidRPr="00645647">
        <w:rPr>
          <w:sz w:val="28"/>
          <w:szCs w:val="28"/>
          <w:lang w:val="en-US"/>
        </w:rPr>
        <w:t>I</w:t>
      </w:r>
      <w:r w:rsidRPr="00645647">
        <w:rPr>
          <w:sz w:val="28"/>
          <w:szCs w:val="28"/>
        </w:rPr>
        <w:t>. Муниципальные услуги</w:t>
      </w:r>
    </w:p>
    <w:p w:rsidR="00AC3024" w:rsidRPr="00AC3024" w:rsidRDefault="00AC3024" w:rsidP="00AC3024">
      <w:pPr>
        <w:spacing w:after="600"/>
        <w:ind w:firstLine="709"/>
        <w:contextualSpacing/>
        <w:rPr>
          <w:sz w:val="16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5280"/>
        <w:gridCol w:w="8505"/>
      </w:tblGrid>
      <w:tr w:rsidR="0042544D" w:rsidRPr="00645647" w:rsidTr="0042544D">
        <w:trPr>
          <w:trHeight w:val="567"/>
        </w:trPr>
        <w:tc>
          <w:tcPr>
            <w:tcW w:w="924" w:type="dxa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№</w:t>
            </w:r>
          </w:p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proofErr w:type="gramStart"/>
            <w:r w:rsidRPr="00645647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645647">
              <w:rPr>
                <w:rFonts w:eastAsia="Calibri"/>
                <w:sz w:val="28"/>
                <w:szCs w:val="28"/>
              </w:rPr>
              <w:t>/п</w:t>
            </w:r>
          </w:p>
        </w:tc>
        <w:tc>
          <w:tcPr>
            <w:tcW w:w="5280" w:type="dxa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Орган местного самоуправления, муниципальное учреждение</w:t>
            </w: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42544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Наименование услуги</w:t>
            </w:r>
          </w:p>
        </w:tc>
      </w:tr>
      <w:tr w:rsidR="0042544D" w:rsidRPr="00645647" w:rsidTr="0042544D">
        <w:trPr>
          <w:trHeight w:val="567"/>
        </w:trPr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 w:val="restart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 xml:space="preserve">Муниципальное автономное учреждение «Многофункциональный центр предоставления государственных и муниципальных услуг </w:t>
            </w:r>
          </w:p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на территории Златоустовского городского округа»</w:t>
            </w: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Обеспечение граждан «Картой жителя Златоустовского городского округа»</w:t>
            </w:r>
          </w:p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ab/>
            </w:r>
          </w:p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42544D" w:rsidRPr="00645647" w:rsidTr="0042544D">
        <w:trPr>
          <w:trHeight w:val="567"/>
        </w:trPr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Выдача Справки о составе семьи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 w:val="restart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Орган местного самоуправления «Комитет  по управлению имуществом Златоустовского городского округа»</w:t>
            </w: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645647">
              <w:rPr>
                <w:sz w:val="28"/>
                <w:szCs w:val="28"/>
              </w:rPr>
              <w:t>Предоставление в собственность, постоянное (бессрочное) пользование, безвозмездное срочное пользование, аренду земельных участков из состава земель, государственная собственность на которые не разграничена, и находящихся в муниципальной собственности юридическим лицам и гражданам на территории Златоустовского городского округа</w:t>
            </w:r>
          </w:p>
        </w:tc>
      </w:tr>
      <w:tr w:rsidR="0042544D" w:rsidRPr="00645647" w:rsidTr="0042544D">
        <w:trPr>
          <w:trHeight w:val="655"/>
        </w:trPr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Приватизации жилых помещений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645647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Передача в собственность за плату гражданам и юридическим лицам, собственникам зданий, строений и сооружений, земельных участков, находящихся  в муниципальной собственности, и земельных участков, государственная собственность на которые не разграничена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42544D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 xml:space="preserve">Бесплатное предоставление земельных участков </w:t>
            </w:r>
          </w:p>
          <w:p w:rsidR="0042544D" w:rsidRPr="00645647" w:rsidRDefault="0042544D" w:rsidP="0042544D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в собственность граждан для индивидуального жилищного строительства или ведения личного подсобного хозяйства на приусадебном земельном участке</w:t>
            </w:r>
          </w:p>
        </w:tc>
      </w:tr>
      <w:tr w:rsidR="00E3226A" w:rsidRPr="00645647" w:rsidTr="0042544D">
        <w:tc>
          <w:tcPr>
            <w:tcW w:w="924" w:type="dxa"/>
            <w:shd w:val="clear" w:color="auto" w:fill="auto"/>
          </w:tcPr>
          <w:p w:rsidR="00E3226A" w:rsidRPr="00645647" w:rsidRDefault="00E3226A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shd w:val="clear" w:color="auto" w:fill="auto"/>
          </w:tcPr>
          <w:p w:rsidR="00E3226A" w:rsidRPr="00645647" w:rsidRDefault="00E3226A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E3226A" w:rsidRPr="00645647" w:rsidRDefault="00E3226A" w:rsidP="0042544D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645647">
              <w:rPr>
                <w:sz w:val="28"/>
                <w:szCs w:val="28"/>
              </w:rPr>
              <w:t xml:space="preserve">Приобретение земельных участков из земель сельскохозяйственного назначения, находящихся в государственной и муниципальной </w:t>
            </w:r>
            <w:r w:rsidRPr="00645647">
              <w:rPr>
                <w:sz w:val="28"/>
                <w:szCs w:val="28"/>
              </w:rPr>
              <w:lastRenderedPageBreak/>
              <w:t>собственности, для создания фермерского хозяйства и осуществления его деятельности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645647">
              <w:rPr>
                <w:sz w:val="28"/>
                <w:szCs w:val="28"/>
              </w:rPr>
              <w:lastRenderedPageBreak/>
              <w:br w:type="page"/>
            </w:r>
            <w:r w:rsidRPr="00645647">
              <w:rPr>
                <w:rFonts w:eastAsia="Calibri"/>
                <w:sz w:val="28"/>
                <w:szCs w:val="28"/>
              </w:rPr>
              <w:br w:type="page"/>
            </w:r>
          </w:p>
        </w:tc>
        <w:tc>
          <w:tcPr>
            <w:tcW w:w="5280" w:type="dxa"/>
            <w:vMerge w:val="restart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 xml:space="preserve">Администрация </w:t>
            </w:r>
          </w:p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 xml:space="preserve">Златоустовского городского округа </w:t>
            </w:r>
          </w:p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Управление архитектуры</w:t>
            </w:r>
          </w:p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 xml:space="preserve"> и градостроительства</w:t>
            </w:r>
          </w:p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492B7B">
            <w:pPr>
              <w:keepNext/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645647">
              <w:rPr>
                <w:rFonts w:eastAsia="Calibri"/>
                <w:sz w:val="28"/>
                <w:szCs w:val="28"/>
              </w:rPr>
              <w:t>Выдача разрешений на строительство, реконструкцию, капитальный ремонт объектов капитального строительства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645647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Выдача разрешений на ввод  в эксплуатацию объектов капитального строительства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Выдача градостроительных планов земельных участков под строительство и реконструкцию объектов капитального строительства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Выдача распоряжений Администрации Златоустовского городского округа                                   «О присвоении почтовых адресов объектам недвижимости, расположенным на территории Златоустовского городского округа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  <w:lang w:eastAsia="en-US"/>
              </w:rPr>
              <w:br w:type="page"/>
            </w: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bCs/>
                <w:color w:val="000000"/>
                <w:sz w:val="28"/>
                <w:szCs w:val="28"/>
              </w:rPr>
              <w:t>Предоставление выписок                                      из утвержденных Генеральных планов и Правил землепользования и застройки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bCs/>
                <w:sz w:val="28"/>
                <w:szCs w:val="28"/>
              </w:rPr>
              <w:t>Выдача решений о согласовании переустройства и (или) перепланировки жилого помещения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Выдача уведомлений о переводе жилого помещения в нежилое помещение и нежилого помещения в жилое помещение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 w:val="restart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Отдел жилищной политики</w:t>
            </w: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Предоставление по договорам социального найма жилых помещений муниципального жилищного фонда гражданам, выселенным из жилых помещений, признанных непригодными для проживания и включенных в реестр непригодного и аварийного жилищного фонда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645647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Предоставление по договорам социального найма жилых помещений муниципального жилищного фонда малоимущим гражданам, состоящим на учете в качестве нуждающихся и предоставление жилых помещений в коммунальной квартире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Выдача работникам бюджетной сферы свидетельств о праве                     на получение социальных выплат на приобретение (строительство) жилья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645647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pacing w:val="-10"/>
                <w:sz w:val="28"/>
                <w:szCs w:val="28"/>
              </w:rPr>
            </w:pPr>
            <w:r w:rsidRPr="00645647">
              <w:rPr>
                <w:rFonts w:eastAsia="Calibri"/>
                <w:spacing w:val="-10"/>
                <w:sz w:val="28"/>
                <w:szCs w:val="28"/>
              </w:rPr>
              <w:t xml:space="preserve">Прием заявлений, документов, а также признание граждан </w:t>
            </w:r>
            <w:proofErr w:type="gramStart"/>
            <w:r w:rsidRPr="00645647">
              <w:rPr>
                <w:rFonts w:eastAsia="Calibri"/>
                <w:spacing w:val="-10"/>
                <w:sz w:val="28"/>
                <w:szCs w:val="28"/>
              </w:rPr>
              <w:t>малоимущими</w:t>
            </w:r>
            <w:proofErr w:type="gramEnd"/>
            <w:r w:rsidRPr="00645647">
              <w:rPr>
                <w:rFonts w:eastAsia="Calibri"/>
                <w:spacing w:val="-10"/>
                <w:sz w:val="28"/>
                <w:szCs w:val="28"/>
              </w:rPr>
              <w:t xml:space="preserve"> в целях предоставления жилых помещений по договорам социального найма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645647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Выдача молодым семьям свидетельств о праве на получение социальных выплат на приобретение (строительство) жилья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645647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Прием заявлений, документов, а также постановка граждан  на учет в качестве нуждающихся в жилых помещениях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 w:val="restart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AC3024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Предоставление по договорам социального найма жилых помещений муниципального жилищного фонда детям-сиротам и детям, оставшимся  без попечения родителей, а также гражданам, страдающим тяжелыми формами хронических заболеваний, состоящим на учете в качестве нуждающихся в жилых помещениях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E3226A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pacing w:val="-10"/>
                <w:sz w:val="28"/>
                <w:szCs w:val="28"/>
              </w:rPr>
              <w:t>Предоставление жилых помещений специализированного</w:t>
            </w:r>
            <w:r w:rsidRPr="00645647">
              <w:rPr>
                <w:rFonts w:eastAsia="Calibri"/>
                <w:sz w:val="28"/>
                <w:szCs w:val="28"/>
              </w:rPr>
              <w:t xml:space="preserve"> жилищного </w:t>
            </w:r>
            <w:r w:rsidRPr="00645647">
              <w:rPr>
                <w:rFonts w:eastAsia="Calibri"/>
                <w:spacing w:val="-10"/>
                <w:sz w:val="28"/>
                <w:szCs w:val="28"/>
              </w:rPr>
              <w:t>фонда и жилых помещений муниципального жилищного фонда коммерческого использования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AC3024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pacing w:val="-8"/>
                <w:sz w:val="28"/>
                <w:szCs w:val="28"/>
              </w:rPr>
            </w:pPr>
            <w:r w:rsidRPr="00645647">
              <w:rPr>
                <w:rFonts w:eastAsia="Calibri"/>
                <w:spacing w:val="-8"/>
                <w:sz w:val="28"/>
                <w:szCs w:val="28"/>
              </w:rPr>
              <w:t>Признание молодых учителей, нуждающихся в жилых помещениях, для участия  в программе «Ипотечное кредитование  молодых учителей в Челябинской области» областной целевой программы «Доступное и комфортное жилье – гражданам России» в Челябинской области   на 2011-2015 годы</w:t>
            </w:r>
          </w:p>
        </w:tc>
      </w:tr>
      <w:tr w:rsidR="0042544D" w:rsidRPr="00645647" w:rsidTr="0042544D">
        <w:trPr>
          <w:trHeight w:val="878"/>
        </w:trPr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Отдел по работе с обращениями граждан</w:t>
            </w: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pacing w:val="-8"/>
                <w:sz w:val="28"/>
                <w:szCs w:val="28"/>
              </w:rPr>
            </w:pPr>
            <w:r w:rsidRPr="00645647">
              <w:rPr>
                <w:rFonts w:eastAsia="Calibri"/>
                <w:spacing w:val="-8"/>
                <w:sz w:val="28"/>
                <w:szCs w:val="28"/>
              </w:rPr>
              <w:t>Рассмотрение обращений граждан в Администрации Златоустовского городского  округа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 w:val="restart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Управление социальной защиты населения Златоустовского городского округа</w:t>
            </w: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Выдача справки на право получения государственной (муниципальной) социальной стипендии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Выдача справки на бесплатное обеспечение полноценным питанием детей первого - второго годов жизни                                     из малоимущих семей и неполных малоимущих семей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AC3024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pacing w:val="-12"/>
                <w:sz w:val="28"/>
                <w:szCs w:val="28"/>
              </w:rPr>
            </w:pPr>
            <w:r w:rsidRPr="00645647">
              <w:rPr>
                <w:rFonts w:eastAsia="Calibri"/>
                <w:spacing w:val="-12"/>
                <w:sz w:val="28"/>
                <w:szCs w:val="28"/>
              </w:rPr>
              <w:t>Выдача справки на дополнительную компенсацию части родительской платы за содержание детей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pacing w:val="-8"/>
                <w:sz w:val="28"/>
                <w:szCs w:val="28"/>
              </w:rPr>
            </w:pPr>
            <w:r w:rsidRPr="00645647">
              <w:rPr>
                <w:rFonts w:eastAsia="Calibri"/>
                <w:bCs/>
                <w:spacing w:val="-8"/>
                <w:sz w:val="28"/>
                <w:szCs w:val="28"/>
              </w:rPr>
              <w:t>Предоставление ежемесячной и ежегодной денежных выплат Почетным гражданам Златоустовского городского округа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pacing w:val="-8"/>
                <w:sz w:val="28"/>
                <w:szCs w:val="28"/>
              </w:rPr>
            </w:pPr>
            <w:r w:rsidRPr="00645647">
              <w:rPr>
                <w:rFonts w:eastAsia="Calibri"/>
                <w:bCs/>
                <w:sz w:val="28"/>
                <w:szCs w:val="28"/>
              </w:rPr>
              <w:t>Единовременная денежная выплата в размере 20 000,00 рублей лицу, взявшему на себя затраты по захоронению Почетного гражданина Златоустовского городского округа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45647">
              <w:rPr>
                <w:rFonts w:eastAsia="Calibri"/>
                <w:bCs/>
                <w:spacing w:val="-8"/>
                <w:sz w:val="28"/>
                <w:szCs w:val="28"/>
              </w:rPr>
              <w:t xml:space="preserve">Назначение и выплата родителям погибших военнослужащих </w:t>
            </w:r>
            <w:r w:rsidRPr="00645647">
              <w:rPr>
                <w:rFonts w:eastAsia="Calibri"/>
                <w:bCs/>
                <w:spacing w:val="-8"/>
                <w:sz w:val="28"/>
                <w:szCs w:val="28"/>
              </w:rPr>
              <w:lastRenderedPageBreak/>
              <w:t>дополнительного материального обеспечения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AC3024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pacing w:val="-8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Оказание единовременной материальной помощи гражданам, находящимся  в трудной жизненной ситуации, за счёт средств бюджета Златоустовского городского округа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AC3024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bCs/>
                <w:sz w:val="28"/>
                <w:szCs w:val="28"/>
              </w:rPr>
              <w:t>Назначение и выплата пенсии за выслугу лет муниципальным служащим Златоустовского городского округа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 w:val="restart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Финансовое управление Златоустовского городского округа</w:t>
            </w: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AC3024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45647">
              <w:rPr>
                <w:rFonts w:eastAsia="Calibri"/>
                <w:bCs/>
                <w:sz w:val="28"/>
                <w:szCs w:val="28"/>
              </w:rPr>
              <w:t>Организация исполнения судебных актов по искам к муниципальному образованию о возмещении вреда, причиненного гражданину или юридическому лицу   в результате незаконных действий (бездействия) органов местного самоуправления либо должностных лиц этих органов, и о присуждении компенсации за нарушение права   на исполнение судебного акта  в разумный срок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vMerge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45647">
              <w:rPr>
                <w:rFonts w:eastAsia="Calibri"/>
                <w:bCs/>
                <w:spacing w:val="-10"/>
                <w:sz w:val="28"/>
                <w:szCs w:val="28"/>
              </w:rPr>
              <w:t>Организация исполнения судебных актов, предусматривающих обращение взыскания на средства бюджета Златоустовского городского округа по денежным обязательствам муниципальных казённых и  бюджетных учреждений</w:t>
            </w:r>
          </w:p>
        </w:tc>
      </w:tr>
      <w:tr w:rsidR="0042544D" w:rsidRPr="00645647" w:rsidTr="0042544D">
        <w:tc>
          <w:tcPr>
            <w:tcW w:w="924" w:type="dxa"/>
            <w:shd w:val="clear" w:color="auto" w:fill="auto"/>
          </w:tcPr>
          <w:p w:rsidR="0042544D" w:rsidRPr="00645647" w:rsidRDefault="0042544D" w:rsidP="0042544D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80" w:type="dxa"/>
            <w:shd w:val="clear" w:color="auto" w:fill="auto"/>
          </w:tcPr>
          <w:p w:rsidR="0042544D" w:rsidRPr="00645647" w:rsidRDefault="0042544D" w:rsidP="00492B7B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645647">
              <w:rPr>
                <w:rFonts w:eastAsia="Calibri"/>
                <w:sz w:val="28"/>
                <w:szCs w:val="28"/>
              </w:rPr>
              <w:t>Муниципальное бюджетное учреждение «Архив Златоустовского городского округа»</w:t>
            </w:r>
          </w:p>
        </w:tc>
        <w:tc>
          <w:tcPr>
            <w:tcW w:w="8505" w:type="dxa"/>
            <w:shd w:val="clear" w:color="auto" w:fill="auto"/>
          </w:tcPr>
          <w:p w:rsidR="0042544D" w:rsidRPr="00645647" w:rsidRDefault="0042544D" w:rsidP="00AC3024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pacing w:val="-10"/>
                <w:sz w:val="28"/>
                <w:szCs w:val="28"/>
              </w:rPr>
            </w:pPr>
            <w:r w:rsidRPr="00645647">
              <w:rPr>
                <w:rFonts w:eastAsia="Calibri"/>
                <w:bCs/>
                <w:sz w:val="28"/>
                <w:szCs w:val="28"/>
              </w:rPr>
              <w:t>Предоставление информации юридическим лицам  в соответствии с их обращениями</w:t>
            </w:r>
          </w:p>
        </w:tc>
      </w:tr>
    </w:tbl>
    <w:p w:rsidR="0042544D" w:rsidRPr="00645647" w:rsidRDefault="0042544D" w:rsidP="00AC3024">
      <w:pPr>
        <w:jc w:val="both"/>
        <w:rPr>
          <w:sz w:val="24"/>
          <w:szCs w:val="24"/>
        </w:rPr>
      </w:pPr>
    </w:p>
    <w:p w:rsidR="0042544D" w:rsidRPr="00AC3024" w:rsidRDefault="0042544D" w:rsidP="00AC3024">
      <w:pPr>
        <w:ind w:firstLine="709"/>
        <w:jc w:val="both"/>
        <w:rPr>
          <w:sz w:val="28"/>
          <w:szCs w:val="24"/>
        </w:rPr>
      </w:pPr>
      <w:r w:rsidRPr="00AC3024">
        <w:rPr>
          <w:sz w:val="28"/>
          <w:szCs w:val="24"/>
          <w:lang w:val="en-US"/>
        </w:rPr>
        <w:t>II</w:t>
      </w:r>
      <w:r w:rsidRPr="00AC3024">
        <w:rPr>
          <w:sz w:val="28"/>
          <w:szCs w:val="24"/>
        </w:rPr>
        <w:t>. Государственные услуги, переданные органами государственной власти Челябинской области для исполнения органам местного самоуправления</w:t>
      </w:r>
    </w:p>
    <w:tbl>
      <w:tblPr>
        <w:tblpPr w:leftFromText="180" w:rightFromText="180" w:vertAnchor="text" w:horzAnchor="margin" w:tblpY="1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245"/>
        <w:gridCol w:w="8505"/>
      </w:tblGrid>
      <w:tr w:rsidR="00E3226A" w:rsidRPr="00AC3024" w:rsidTr="00E3226A">
        <w:tc>
          <w:tcPr>
            <w:tcW w:w="959" w:type="dxa"/>
            <w:shd w:val="clear" w:color="auto" w:fill="auto"/>
          </w:tcPr>
          <w:p w:rsidR="00E3226A" w:rsidRPr="00AC3024" w:rsidRDefault="00E3226A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bCs/>
                <w:color w:val="26282F"/>
                <w:sz w:val="28"/>
                <w:szCs w:val="28"/>
              </w:rPr>
            </w:pPr>
          </w:p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AC3024">
              <w:rPr>
                <w:rFonts w:eastAsia="Calibri"/>
                <w:bCs/>
                <w:color w:val="26282F"/>
                <w:sz w:val="28"/>
                <w:szCs w:val="28"/>
              </w:rPr>
              <w:t>Управление социальной защиты населения Златоустовского городского округа</w:t>
            </w:r>
          </w:p>
        </w:tc>
        <w:tc>
          <w:tcPr>
            <w:tcW w:w="8505" w:type="dxa"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C3024">
              <w:rPr>
                <w:rFonts w:eastAsia="Calibri"/>
                <w:sz w:val="28"/>
                <w:szCs w:val="28"/>
              </w:rPr>
              <w:t>Возмещение расходов, связанных с погребением реабилитированного лица</w:t>
            </w:r>
          </w:p>
        </w:tc>
      </w:tr>
      <w:tr w:rsidR="00E3226A" w:rsidRPr="00AC3024" w:rsidTr="00E3226A">
        <w:tc>
          <w:tcPr>
            <w:tcW w:w="959" w:type="dxa"/>
            <w:shd w:val="clear" w:color="auto" w:fill="auto"/>
          </w:tcPr>
          <w:p w:rsidR="00E3226A" w:rsidRPr="00AC3024" w:rsidRDefault="00E3226A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E3226A" w:rsidRPr="00AC3024" w:rsidRDefault="00E3226A" w:rsidP="00AC3024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C3024">
              <w:rPr>
                <w:rFonts w:eastAsia="Calibri"/>
                <w:sz w:val="28"/>
                <w:szCs w:val="28"/>
              </w:rPr>
              <w:t>Предоставление направлений в загородные стационарные оздоровительные лагеря детям, находящимся в трудной жизненной ситуации</w:t>
            </w:r>
          </w:p>
        </w:tc>
      </w:tr>
      <w:tr w:rsidR="00E3226A" w:rsidRPr="00AC3024" w:rsidTr="00E3226A">
        <w:tc>
          <w:tcPr>
            <w:tcW w:w="959" w:type="dxa"/>
            <w:shd w:val="clear" w:color="auto" w:fill="auto"/>
          </w:tcPr>
          <w:p w:rsidR="00E3226A" w:rsidRPr="00AC3024" w:rsidRDefault="00E3226A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C3024">
              <w:rPr>
                <w:rFonts w:eastAsia="Calibri"/>
                <w:sz w:val="28"/>
                <w:szCs w:val="28"/>
              </w:rPr>
              <w:t>Назначение и выплата областного единовременного пособия при рождении ребенка</w:t>
            </w:r>
          </w:p>
        </w:tc>
      </w:tr>
      <w:tr w:rsidR="00E3226A" w:rsidRPr="00AC3024" w:rsidTr="00E3226A">
        <w:tc>
          <w:tcPr>
            <w:tcW w:w="959" w:type="dxa"/>
            <w:shd w:val="clear" w:color="auto" w:fill="auto"/>
          </w:tcPr>
          <w:p w:rsidR="00E3226A" w:rsidRPr="00AC3024" w:rsidRDefault="00E3226A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C3024">
              <w:rPr>
                <w:rFonts w:eastAsia="Calibri"/>
                <w:sz w:val="28"/>
                <w:szCs w:val="28"/>
              </w:rPr>
              <w:t>Назначение и выплата пенсий по случаю потери кормильца родителям военнослужащих, погибших (умерших) при исполнении обязанностей военной службы или умерших вследствие военной травмы после увольнения с военной службы</w:t>
            </w:r>
          </w:p>
        </w:tc>
      </w:tr>
      <w:tr w:rsidR="00E3226A" w:rsidRPr="00AC3024" w:rsidTr="00E3226A">
        <w:tc>
          <w:tcPr>
            <w:tcW w:w="959" w:type="dxa"/>
            <w:shd w:val="clear" w:color="auto" w:fill="auto"/>
          </w:tcPr>
          <w:p w:rsidR="00E3226A" w:rsidRPr="00AC3024" w:rsidRDefault="00E3226A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C3024">
              <w:rPr>
                <w:rFonts w:eastAsia="Calibri"/>
                <w:sz w:val="28"/>
                <w:szCs w:val="28"/>
              </w:rPr>
              <w:t>Направление на социальное обслуживание на дому</w:t>
            </w:r>
          </w:p>
        </w:tc>
      </w:tr>
      <w:tr w:rsidR="00E3226A" w:rsidRPr="00AC3024" w:rsidTr="00E3226A">
        <w:tc>
          <w:tcPr>
            <w:tcW w:w="959" w:type="dxa"/>
            <w:shd w:val="clear" w:color="auto" w:fill="auto"/>
          </w:tcPr>
          <w:p w:rsidR="00E3226A" w:rsidRPr="00AC3024" w:rsidRDefault="00E3226A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pacing w:val="-10"/>
                <w:sz w:val="28"/>
                <w:szCs w:val="28"/>
              </w:rPr>
            </w:pPr>
            <w:r w:rsidRPr="00AC3024">
              <w:rPr>
                <w:rFonts w:eastAsia="Calibri"/>
                <w:spacing w:val="-10"/>
                <w:sz w:val="28"/>
                <w:szCs w:val="28"/>
              </w:rPr>
              <w:t>Ежемесячная денежная выплата отдельным категориям ветеранов, жертвам политических репрессий и ветеранам труда Челябинской области</w:t>
            </w:r>
          </w:p>
        </w:tc>
      </w:tr>
      <w:tr w:rsidR="00E3226A" w:rsidRPr="00AC3024" w:rsidTr="00E3226A">
        <w:tc>
          <w:tcPr>
            <w:tcW w:w="959" w:type="dxa"/>
            <w:shd w:val="clear" w:color="auto" w:fill="auto"/>
          </w:tcPr>
          <w:p w:rsidR="00E3226A" w:rsidRPr="00AC3024" w:rsidRDefault="00E3226A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E3226A" w:rsidRPr="00AC3024" w:rsidRDefault="00E3226A" w:rsidP="00AC3024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pacing w:val="-14"/>
                <w:sz w:val="28"/>
                <w:szCs w:val="28"/>
              </w:rPr>
            </w:pPr>
            <w:r w:rsidRPr="00AC3024">
              <w:rPr>
                <w:rFonts w:eastAsia="Calibri"/>
                <w:spacing w:val="-14"/>
                <w:sz w:val="28"/>
                <w:szCs w:val="28"/>
              </w:rPr>
              <w:t>Выдача удостоверений о праве на льготы членам семей погибших (умерших) инвалидов войны, участников Великой Отечественной войны, ветеранов боевых действий,  а также военнослужащих, проходивших военную службу по призыву и погибших при исполнении обязанностей военной службы</w:t>
            </w:r>
          </w:p>
        </w:tc>
      </w:tr>
      <w:tr w:rsidR="00E3226A" w:rsidRPr="00AC3024" w:rsidTr="00E3226A">
        <w:tc>
          <w:tcPr>
            <w:tcW w:w="959" w:type="dxa"/>
            <w:shd w:val="clear" w:color="auto" w:fill="auto"/>
          </w:tcPr>
          <w:p w:rsidR="00E3226A" w:rsidRPr="00AC3024" w:rsidRDefault="00E3226A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C3024">
              <w:rPr>
                <w:rFonts w:eastAsia="Calibri"/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</w:tr>
      <w:tr w:rsidR="00E3226A" w:rsidRPr="00AC3024" w:rsidTr="00E3226A">
        <w:tc>
          <w:tcPr>
            <w:tcW w:w="959" w:type="dxa"/>
            <w:shd w:val="clear" w:color="auto" w:fill="auto"/>
          </w:tcPr>
          <w:p w:rsidR="00E3226A" w:rsidRPr="00AC3024" w:rsidRDefault="00E3226A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C3024">
              <w:rPr>
                <w:rFonts w:eastAsia="Calibri"/>
                <w:sz w:val="28"/>
                <w:szCs w:val="28"/>
              </w:rPr>
              <w:t>Компенсация расходов на оплату жилых помещений и коммунальных услуг отдельным категориям граждан</w:t>
            </w:r>
          </w:p>
        </w:tc>
      </w:tr>
      <w:tr w:rsidR="00E3226A" w:rsidRPr="00AC3024" w:rsidTr="00E3226A">
        <w:tc>
          <w:tcPr>
            <w:tcW w:w="959" w:type="dxa"/>
            <w:shd w:val="clear" w:color="auto" w:fill="auto"/>
          </w:tcPr>
          <w:p w:rsidR="00E3226A" w:rsidRPr="00AC3024" w:rsidRDefault="00E3226A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E3226A" w:rsidRPr="00AC3024" w:rsidRDefault="00E3226A" w:rsidP="00AC3024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C3024">
              <w:rPr>
                <w:rFonts w:eastAsia="Calibri"/>
                <w:sz w:val="28"/>
                <w:szCs w:val="28"/>
              </w:rPr>
              <w:t>Назначение и выплата ежемесячного пособия  на ребенка</w:t>
            </w:r>
          </w:p>
        </w:tc>
      </w:tr>
      <w:tr w:rsidR="00E3226A" w:rsidRPr="00AC3024" w:rsidTr="00E3226A">
        <w:tc>
          <w:tcPr>
            <w:tcW w:w="959" w:type="dxa"/>
            <w:shd w:val="clear" w:color="auto" w:fill="auto"/>
          </w:tcPr>
          <w:p w:rsidR="00E3226A" w:rsidRPr="00AC3024" w:rsidRDefault="00E3226A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C3024">
              <w:rPr>
                <w:rFonts w:eastAsia="Calibri"/>
                <w:sz w:val="28"/>
                <w:szCs w:val="28"/>
              </w:rPr>
              <w:t>Назначение многодетной семье ежемесячной денежной выплаты по оплате жилого помещения и коммунальных услуг</w:t>
            </w:r>
          </w:p>
        </w:tc>
      </w:tr>
      <w:tr w:rsidR="00E3226A" w:rsidRPr="00AC3024" w:rsidTr="00E3226A">
        <w:tc>
          <w:tcPr>
            <w:tcW w:w="959" w:type="dxa"/>
            <w:shd w:val="clear" w:color="auto" w:fill="auto"/>
          </w:tcPr>
          <w:p w:rsidR="00E3226A" w:rsidRPr="00AC3024" w:rsidRDefault="00E3226A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E3226A" w:rsidRPr="00AC3024" w:rsidRDefault="00E3226A" w:rsidP="00AC3024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pacing w:val="-8"/>
                <w:sz w:val="28"/>
                <w:szCs w:val="28"/>
              </w:rPr>
            </w:pPr>
            <w:r w:rsidRPr="00AC3024">
              <w:rPr>
                <w:rFonts w:eastAsia="Calibri"/>
                <w:spacing w:val="-8"/>
                <w:sz w:val="28"/>
                <w:szCs w:val="28"/>
              </w:rPr>
              <w:t>Выдача удостоверения инвалида Великой Отечественной войны и удостоверения инвалида  о праве на льготы проживающим на территории Челябинской области инвалидам Великой Отечественной войны и приравненным к ним лицам</w:t>
            </w:r>
          </w:p>
        </w:tc>
      </w:tr>
      <w:tr w:rsidR="00E3226A" w:rsidRPr="00AC3024" w:rsidTr="00E3226A">
        <w:tc>
          <w:tcPr>
            <w:tcW w:w="959" w:type="dxa"/>
            <w:shd w:val="clear" w:color="auto" w:fill="auto"/>
          </w:tcPr>
          <w:p w:rsidR="00E3226A" w:rsidRPr="00AC3024" w:rsidRDefault="00E3226A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C3024">
              <w:rPr>
                <w:rFonts w:eastAsia="Calibri"/>
                <w:sz w:val="28"/>
                <w:szCs w:val="28"/>
              </w:rPr>
              <w:t>Выдача удостоверения ветерана Великой Отечественной войны</w:t>
            </w:r>
          </w:p>
        </w:tc>
      </w:tr>
      <w:tr w:rsidR="00E3226A" w:rsidRPr="00AC3024" w:rsidTr="00E3226A">
        <w:tc>
          <w:tcPr>
            <w:tcW w:w="959" w:type="dxa"/>
            <w:shd w:val="clear" w:color="auto" w:fill="auto"/>
          </w:tcPr>
          <w:p w:rsidR="00E3226A" w:rsidRPr="00AC3024" w:rsidRDefault="00E3226A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pacing w:val="-8"/>
                <w:kern w:val="28"/>
                <w:sz w:val="28"/>
                <w:szCs w:val="28"/>
              </w:rPr>
            </w:pPr>
            <w:r w:rsidRPr="00AC3024">
              <w:rPr>
                <w:rFonts w:eastAsia="Calibri"/>
                <w:spacing w:val="-8"/>
                <w:kern w:val="28"/>
                <w:sz w:val="28"/>
                <w:szCs w:val="28"/>
              </w:rPr>
              <w:t>Выплата инвалидам компенсаций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</w:tr>
      <w:tr w:rsidR="00E3226A" w:rsidRPr="00AC3024" w:rsidTr="00E3226A">
        <w:tc>
          <w:tcPr>
            <w:tcW w:w="959" w:type="dxa"/>
            <w:shd w:val="clear" w:color="auto" w:fill="auto"/>
          </w:tcPr>
          <w:p w:rsidR="00E3226A" w:rsidRPr="00AC3024" w:rsidRDefault="00E3226A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AC3024">
              <w:rPr>
                <w:rFonts w:eastAsia="Calibri"/>
                <w:sz w:val="28"/>
                <w:szCs w:val="28"/>
              </w:rPr>
              <w:t>Присвоение звания «Ветеран труда» и выдача удостоверения «Ветеран труда»</w:t>
            </w:r>
          </w:p>
        </w:tc>
      </w:tr>
      <w:tr w:rsidR="00E3226A" w:rsidRPr="00AC3024" w:rsidTr="00E3226A">
        <w:tc>
          <w:tcPr>
            <w:tcW w:w="959" w:type="dxa"/>
            <w:shd w:val="clear" w:color="auto" w:fill="auto"/>
          </w:tcPr>
          <w:p w:rsidR="00E3226A" w:rsidRPr="00AC3024" w:rsidRDefault="00E3226A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pacing w:val="-10"/>
                <w:sz w:val="28"/>
                <w:szCs w:val="28"/>
              </w:rPr>
            </w:pPr>
            <w:r w:rsidRPr="00AC3024">
              <w:rPr>
                <w:rFonts w:eastAsia="Calibri"/>
                <w:spacing w:val="-10"/>
                <w:sz w:val="28"/>
                <w:szCs w:val="28"/>
              </w:rPr>
              <w:t>Назначение и выплата социального пособия на погребение, возмещение стоимости услуг по погребению</w:t>
            </w:r>
          </w:p>
        </w:tc>
      </w:tr>
      <w:tr w:rsidR="00E3226A" w:rsidRPr="00AC3024" w:rsidTr="00E3226A">
        <w:tc>
          <w:tcPr>
            <w:tcW w:w="959" w:type="dxa"/>
            <w:shd w:val="clear" w:color="auto" w:fill="auto"/>
          </w:tcPr>
          <w:p w:rsidR="00E3226A" w:rsidRPr="00AC3024" w:rsidRDefault="00E3226A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pacing w:val="-14"/>
                <w:sz w:val="28"/>
                <w:szCs w:val="28"/>
              </w:rPr>
            </w:pPr>
            <w:r w:rsidRPr="00AC3024">
              <w:rPr>
                <w:rFonts w:eastAsia="Calibri"/>
                <w:spacing w:val="-14"/>
                <w:sz w:val="28"/>
                <w:szCs w:val="28"/>
              </w:rPr>
              <w:t xml:space="preserve">Назначение и выплата денежных средств на содержание детей-сирот и детей, оставшихся без попечения родителей, находящихся под опекой (попечительством), денежных выплат на реализацию бесплатного проезда на детей, обучающихся в областных государственных и муниципальных образовательных </w:t>
            </w:r>
            <w:r w:rsidRPr="00AC3024">
              <w:rPr>
                <w:rFonts w:eastAsia="Calibri"/>
                <w:color w:val="000000" w:themeColor="text1"/>
                <w:spacing w:val="-14"/>
                <w:sz w:val="28"/>
                <w:szCs w:val="28"/>
              </w:rPr>
              <w:t>организациях</w:t>
            </w:r>
            <w:r w:rsidRPr="00AC3024">
              <w:rPr>
                <w:rFonts w:eastAsia="Calibri"/>
                <w:spacing w:val="-14"/>
                <w:sz w:val="28"/>
                <w:szCs w:val="28"/>
              </w:rPr>
              <w:t>, денежной компенсации материального обеспечения и единовременной денежной выплаты</w:t>
            </w:r>
          </w:p>
        </w:tc>
      </w:tr>
      <w:tr w:rsidR="00E3226A" w:rsidRPr="00AC3024" w:rsidTr="00E3226A">
        <w:tc>
          <w:tcPr>
            <w:tcW w:w="959" w:type="dxa"/>
            <w:shd w:val="clear" w:color="auto" w:fill="auto"/>
          </w:tcPr>
          <w:p w:rsidR="00E3226A" w:rsidRPr="00AC3024" w:rsidRDefault="00E3226A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pacing w:val="-14"/>
                <w:sz w:val="28"/>
                <w:szCs w:val="28"/>
              </w:rPr>
            </w:pPr>
            <w:proofErr w:type="gramStart"/>
            <w:r w:rsidRPr="00AC3024">
              <w:rPr>
                <w:rFonts w:eastAsia="Calibri"/>
                <w:spacing w:val="-14"/>
                <w:sz w:val="28"/>
                <w:szCs w:val="28"/>
              </w:rPr>
              <w:t xml:space="preserve">Назначение и выплата денежных средств на содержание детей-сирот и детей, оставшихся без попечения родителей, переданных на воспитание в приемные семьи, денежных выплат на реализацию бесплатного проезда на </w:t>
            </w:r>
            <w:r w:rsidRPr="00AC3024">
              <w:rPr>
                <w:rFonts w:eastAsia="Calibri"/>
                <w:spacing w:val="-14"/>
                <w:sz w:val="28"/>
                <w:szCs w:val="28"/>
              </w:rPr>
              <w:lastRenderedPageBreak/>
              <w:t xml:space="preserve">детей, обучающихся в областных государственных и муниципальных образовательных </w:t>
            </w:r>
            <w:r w:rsidRPr="00AC3024">
              <w:rPr>
                <w:rFonts w:eastAsia="Calibri"/>
                <w:color w:val="000000" w:themeColor="text1"/>
                <w:spacing w:val="-14"/>
                <w:sz w:val="28"/>
                <w:szCs w:val="28"/>
              </w:rPr>
              <w:t>организациях</w:t>
            </w:r>
            <w:r w:rsidRPr="00AC3024">
              <w:rPr>
                <w:rFonts w:eastAsia="Calibri"/>
                <w:spacing w:val="-14"/>
                <w:sz w:val="28"/>
                <w:szCs w:val="28"/>
              </w:rPr>
              <w:t>, денежной компенсации материального обеспечения и единовременной денежной выплаты, вознаграждения, причитающегося приемному родителю, и социальных гарантий приемной семье</w:t>
            </w:r>
            <w:proofErr w:type="gramEnd"/>
          </w:p>
        </w:tc>
      </w:tr>
      <w:tr w:rsidR="00E3226A" w:rsidRPr="00AC3024" w:rsidTr="00E32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26A" w:rsidRPr="00AC3024" w:rsidRDefault="00E3226A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AC3024">
              <w:rPr>
                <w:rFonts w:eastAsia="Calibri"/>
                <w:sz w:val="28"/>
                <w:szCs w:val="28"/>
              </w:rPr>
              <w:t>Присвоение звания «Ветеран труда Челябинской области» и выдача удостоверения «Ветеран труда Челябинской области»</w:t>
            </w:r>
          </w:p>
        </w:tc>
      </w:tr>
      <w:tr w:rsidR="00E3226A" w:rsidRPr="00AC3024" w:rsidTr="00E32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26A" w:rsidRPr="00AC3024" w:rsidRDefault="00E3226A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AC3024">
              <w:rPr>
                <w:rFonts w:eastAsia="Calibri"/>
                <w:sz w:val="28"/>
                <w:szCs w:val="28"/>
              </w:rPr>
              <w:t>Предоставление мер социальной поддержки в виде компенсации расходов на оплату жилых помещений, отопления и освещения отдельным категориям граждан, работающих и проживающих в сельских населенных пунктах и рабочих поселках Челябинской области</w:t>
            </w:r>
          </w:p>
        </w:tc>
      </w:tr>
      <w:tr w:rsidR="00E3226A" w:rsidRPr="00AC3024" w:rsidTr="00E32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26A" w:rsidRPr="00AC3024" w:rsidRDefault="00E3226A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26A" w:rsidRPr="00AC3024" w:rsidRDefault="00E3226A" w:rsidP="00E3226A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AC3024">
              <w:rPr>
                <w:rFonts w:eastAsia="Calibri"/>
                <w:sz w:val="28"/>
                <w:szCs w:val="28"/>
              </w:rPr>
              <w:t>Оформление предварительного разрешения органа опеки и попечительства на совершение сделки по отчуждению жилых помещений в случаях, установленных законодательством Российской Федерации</w:t>
            </w:r>
          </w:p>
        </w:tc>
      </w:tr>
      <w:tr w:rsidR="00CA76A0" w:rsidRPr="00AC3024" w:rsidTr="00E32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6A0" w:rsidRPr="00AC3024" w:rsidRDefault="00CA76A0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  <w:shd w:val="clear" w:color="auto" w:fill="auto"/>
          </w:tcPr>
          <w:p w:rsidR="00CA76A0" w:rsidRPr="00AC3024" w:rsidRDefault="00CA76A0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AC3024">
              <w:rPr>
                <w:rFonts w:eastAsia="Calibri"/>
                <w:sz w:val="28"/>
                <w:szCs w:val="28"/>
              </w:rPr>
              <w:t>Администрация Златоустовского городского округа</w:t>
            </w:r>
          </w:p>
          <w:p w:rsidR="00CA76A0" w:rsidRPr="00AC3024" w:rsidRDefault="00CA76A0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  <w:p w:rsidR="00CA76A0" w:rsidRPr="00AC3024" w:rsidRDefault="00CA76A0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AC3024">
              <w:rPr>
                <w:rFonts w:eastAsia="Calibri"/>
                <w:sz w:val="28"/>
                <w:szCs w:val="28"/>
              </w:rPr>
              <w:t>Отдел ЗАГС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6A0" w:rsidRPr="00AC3024" w:rsidRDefault="00CA76A0" w:rsidP="00CA76A0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AC3024">
              <w:rPr>
                <w:rFonts w:eastAsia="Calibri"/>
                <w:sz w:val="28"/>
                <w:szCs w:val="28"/>
              </w:rPr>
              <w:t xml:space="preserve">Государственная регистрация </w:t>
            </w:r>
            <w:r w:rsidRPr="00AC3024">
              <w:rPr>
                <w:rFonts w:eastAsiaTheme="minorHAnsi"/>
                <w:sz w:val="28"/>
                <w:szCs w:val="28"/>
                <w:lang w:eastAsia="en-US"/>
              </w:rPr>
              <w:t>заключения брака (в части приема заявления о заключении брака)</w:t>
            </w:r>
          </w:p>
          <w:p w:rsidR="00CA76A0" w:rsidRPr="00AC3024" w:rsidRDefault="00CA76A0" w:rsidP="00CA76A0">
            <w:pPr>
              <w:spacing w:line="360" w:lineRule="auto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CA76A0" w:rsidRPr="00AC3024" w:rsidTr="00E32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6A0" w:rsidRPr="00AC3024" w:rsidRDefault="00CA76A0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CA76A0" w:rsidRPr="00AC3024" w:rsidRDefault="00CA76A0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6A0" w:rsidRPr="00AC3024" w:rsidRDefault="00CA76A0" w:rsidP="00CA76A0">
            <w:pPr>
              <w:jc w:val="both"/>
              <w:rPr>
                <w:sz w:val="28"/>
                <w:szCs w:val="28"/>
              </w:rPr>
            </w:pPr>
            <w:r w:rsidRPr="00AC3024">
              <w:rPr>
                <w:sz w:val="28"/>
                <w:szCs w:val="28"/>
              </w:rPr>
              <w:t>Государственная регистрация расторжения брака по взаимному согласию на расторжение брака супругов, не имеющих общих детей, не достигших совершеннолетия (в части приема заявления о расторжении брака)</w:t>
            </w:r>
          </w:p>
        </w:tc>
      </w:tr>
      <w:tr w:rsidR="00CA76A0" w:rsidRPr="00AC3024" w:rsidTr="00E32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6A0" w:rsidRPr="00AC3024" w:rsidRDefault="00CA76A0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CA76A0" w:rsidRPr="00AC3024" w:rsidRDefault="00CA76A0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6A0" w:rsidRPr="00AC3024" w:rsidRDefault="00CA76A0" w:rsidP="00CA76A0">
            <w:pPr>
              <w:jc w:val="both"/>
              <w:rPr>
                <w:sz w:val="28"/>
                <w:szCs w:val="28"/>
              </w:rPr>
            </w:pPr>
            <w:r w:rsidRPr="00AC3024">
              <w:rPr>
                <w:sz w:val="28"/>
                <w:szCs w:val="28"/>
              </w:rPr>
              <w:t>Выдача повторных свидетельств о государственной регистрации актов гражданского состояния и иных документов, подтверждающих факты государственной регистрации актов гражданского состояния (в части приема заявлений и выдачи готовых документов, без учета случаев истребования документов, выданных за пределами Российской Федерации)</w:t>
            </w:r>
          </w:p>
        </w:tc>
      </w:tr>
      <w:tr w:rsidR="00CA76A0" w:rsidRPr="00AC3024" w:rsidTr="00E3226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6A0" w:rsidRPr="00AC3024" w:rsidRDefault="00CA76A0" w:rsidP="00E3226A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CA76A0" w:rsidRPr="00AC3024" w:rsidRDefault="00CA76A0" w:rsidP="00E3226A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6A0" w:rsidRPr="00AC3024" w:rsidRDefault="00CA76A0" w:rsidP="00CA76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C3024">
              <w:rPr>
                <w:rFonts w:eastAsiaTheme="minorHAnsi"/>
                <w:sz w:val="28"/>
                <w:szCs w:val="28"/>
                <w:lang w:eastAsia="en-US"/>
              </w:rPr>
              <w:t xml:space="preserve">Проставление </w:t>
            </w:r>
            <w:proofErr w:type="spellStart"/>
            <w:r w:rsidRPr="00AC3024">
              <w:rPr>
                <w:rFonts w:eastAsiaTheme="minorHAnsi"/>
                <w:sz w:val="28"/>
                <w:szCs w:val="28"/>
                <w:lang w:eastAsia="en-US"/>
              </w:rPr>
              <w:t>апостиля</w:t>
            </w:r>
            <w:proofErr w:type="spellEnd"/>
            <w:r w:rsidRPr="00AC3024">
              <w:rPr>
                <w:rFonts w:eastAsiaTheme="minorHAnsi"/>
                <w:sz w:val="28"/>
                <w:szCs w:val="28"/>
                <w:lang w:eastAsia="en-US"/>
              </w:rPr>
              <w:t xml:space="preserve"> на документах о государственной регистрации актов гражданского состояния, выданных на территории Челябинской области</w:t>
            </w:r>
          </w:p>
        </w:tc>
      </w:tr>
    </w:tbl>
    <w:p w:rsidR="0042544D" w:rsidRPr="00AC3024" w:rsidRDefault="0042544D" w:rsidP="0042544D">
      <w:pPr>
        <w:ind w:firstLine="567"/>
        <w:jc w:val="both"/>
        <w:rPr>
          <w:b/>
          <w:sz w:val="28"/>
          <w:szCs w:val="28"/>
        </w:rPr>
      </w:pPr>
    </w:p>
    <w:sectPr w:rsidR="0042544D" w:rsidRPr="00AC3024" w:rsidSect="0042544D">
      <w:pgSz w:w="16838" w:h="11906" w:orient="landscape"/>
      <w:pgMar w:top="284" w:right="851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87A34"/>
    <w:multiLevelType w:val="hybridMultilevel"/>
    <w:tmpl w:val="66D2F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44D"/>
    <w:rsid w:val="00006F5F"/>
    <w:rsid w:val="000461B9"/>
    <w:rsid w:val="0009596F"/>
    <w:rsid w:val="000B6B1A"/>
    <w:rsid w:val="000F340E"/>
    <w:rsid w:val="001200C7"/>
    <w:rsid w:val="001261CA"/>
    <w:rsid w:val="00135F80"/>
    <w:rsid w:val="0018577B"/>
    <w:rsid w:val="001B43F5"/>
    <w:rsid w:val="001D17D4"/>
    <w:rsid w:val="001E196B"/>
    <w:rsid w:val="001F00BE"/>
    <w:rsid w:val="001F1A2E"/>
    <w:rsid w:val="00211302"/>
    <w:rsid w:val="00213C90"/>
    <w:rsid w:val="0022342F"/>
    <w:rsid w:val="00236DDF"/>
    <w:rsid w:val="00237C59"/>
    <w:rsid w:val="002550AE"/>
    <w:rsid w:val="002672A4"/>
    <w:rsid w:val="002D37F3"/>
    <w:rsid w:val="002F0987"/>
    <w:rsid w:val="00300808"/>
    <w:rsid w:val="00300B87"/>
    <w:rsid w:val="003143EC"/>
    <w:rsid w:val="00337BA1"/>
    <w:rsid w:val="00355A7C"/>
    <w:rsid w:val="003604BB"/>
    <w:rsid w:val="00363B4E"/>
    <w:rsid w:val="00363D2C"/>
    <w:rsid w:val="003671CC"/>
    <w:rsid w:val="003A0237"/>
    <w:rsid w:val="003A30E8"/>
    <w:rsid w:val="003A5A03"/>
    <w:rsid w:val="003C3916"/>
    <w:rsid w:val="003D0419"/>
    <w:rsid w:val="003D18FF"/>
    <w:rsid w:val="00402E1C"/>
    <w:rsid w:val="00410508"/>
    <w:rsid w:val="00412975"/>
    <w:rsid w:val="0042544D"/>
    <w:rsid w:val="00446ED0"/>
    <w:rsid w:val="00463862"/>
    <w:rsid w:val="00487A5B"/>
    <w:rsid w:val="00492500"/>
    <w:rsid w:val="004A6EF7"/>
    <w:rsid w:val="004A7A00"/>
    <w:rsid w:val="004C6537"/>
    <w:rsid w:val="004C6C89"/>
    <w:rsid w:val="004D77F0"/>
    <w:rsid w:val="004F66D0"/>
    <w:rsid w:val="0052051C"/>
    <w:rsid w:val="00551C2F"/>
    <w:rsid w:val="00560A6C"/>
    <w:rsid w:val="00560AF4"/>
    <w:rsid w:val="00561FAC"/>
    <w:rsid w:val="00562494"/>
    <w:rsid w:val="005767B9"/>
    <w:rsid w:val="005811D4"/>
    <w:rsid w:val="00584C72"/>
    <w:rsid w:val="005B144D"/>
    <w:rsid w:val="005E66D6"/>
    <w:rsid w:val="00607F96"/>
    <w:rsid w:val="006308D1"/>
    <w:rsid w:val="00645647"/>
    <w:rsid w:val="00656F22"/>
    <w:rsid w:val="00690C67"/>
    <w:rsid w:val="0069171E"/>
    <w:rsid w:val="00694BF8"/>
    <w:rsid w:val="006C3604"/>
    <w:rsid w:val="006E552F"/>
    <w:rsid w:val="006F1FB0"/>
    <w:rsid w:val="007157CF"/>
    <w:rsid w:val="007229C0"/>
    <w:rsid w:val="007455AA"/>
    <w:rsid w:val="00745D8A"/>
    <w:rsid w:val="00775072"/>
    <w:rsid w:val="00783AF9"/>
    <w:rsid w:val="007B1882"/>
    <w:rsid w:val="007D0B23"/>
    <w:rsid w:val="007D1513"/>
    <w:rsid w:val="007F2DE7"/>
    <w:rsid w:val="007F50B9"/>
    <w:rsid w:val="00823242"/>
    <w:rsid w:val="00875C32"/>
    <w:rsid w:val="008C6F9A"/>
    <w:rsid w:val="008C76FB"/>
    <w:rsid w:val="008D297C"/>
    <w:rsid w:val="008E1552"/>
    <w:rsid w:val="008F7940"/>
    <w:rsid w:val="00902B7E"/>
    <w:rsid w:val="0091372E"/>
    <w:rsid w:val="00937EAB"/>
    <w:rsid w:val="009509D2"/>
    <w:rsid w:val="0095192F"/>
    <w:rsid w:val="00953391"/>
    <w:rsid w:val="0099751E"/>
    <w:rsid w:val="009B62C8"/>
    <w:rsid w:val="009F4120"/>
    <w:rsid w:val="00A02C09"/>
    <w:rsid w:val="00A13179"/>
    <w:rsid w:val="00A20B10"/>
    <w:rsid w:val="00A272FA"/>
    <w:rsid w:val="00A30FDF"/>
    <w:rsid w:val="00A437D2"/>
    <w:rsid w:val="00A534E5"/>
    <w:rsid w:val="00A62BA4"/>
    <w:rsid w:val="00A748D7"/>
    <w:rsid w:val="00A7527A"/>
    <w:rsid w:val="00A96DAA"/>
    <w:rsid w:val="00AA27F8"/>
    <w:rsid w:val="00AA67BF"/>
    <w:rsid w:val="00AC3024"/>
    <w:rsid w:val="00AC578E"/>
    <w:rsid w:val="00AD449B"/>
    <w:rsid w:val="00AD7760"/>
    <w:rsid w:val="00B567D8"/>
    <w:rsid w:val="00B74DB2"/>
    <w:rsid w:val="00B7668D"/>
    <w:rsid w:val="00BC3595"/>
    <w:rsid w:val="00BC4762"/>
    <w:rsid w:val="00BE4A07"/>
    <w:rsid w:val="00BE5A3E"/>
    <w:rsid w:val="00C01ECA"/>
    <w:rsid w:val="00C34F00"/>
    <w:rsid w:val="00C40352"/>
    <w:rsid w:val="00C77DD5"/>
    <w:rsid w:val="00C91557"/>
    <w:rsid w:val="00CA76A0"/>
    <w:rsid w:val="00CA7CB2"/>
    <w:rsid w:val="00CD0E7A"/>
    <w:rsid w:val="00CD30C4"/>
    <w:rsid w:val="00CD39E9"/>
    <w:rsid w:val="00CE1340"/>
    <w:rsid w:val="00CE6AE6"/>
    <w:rsid w:val="00CF0C16"/>
    <w:rsid w:val="00CF0CB7"/>
    <w:rsid w:val="00CF79C7"/>
    <w:rsid w:val="00D0070E"/>
    <w:rsid w:val="00D25E33"/>
    <w:rsid w:val="00D34F86"/>
    <w:rsid w:val="00D35692"/>
    <w:rsid w:val="00D734C4"/>
    <w:rsid w:val="00DD1548"/>
    <w:rsid w:val="00DF3E20"/>
    <w:rsid w:val="00E24F4D"/>
    <w:rsid w:val="00E25460"/>
    <w:rsid w:val="00E3226A"/>
    <w:rsid w:val="00E34759"/>
    <w:rsid w:val="00E6238A"/>
    <w:rsid w:val="00E66C57"/>
    <w:rsid w:val="00E9506F"/>
    <w:rsid w:val="00EA5477"/>
    <w:rsid w:val="00EE1EFF"/>
    <w:rsid w:val="00EE304A"/>
    <w:rsid w:val="00F038BA"/>
    <w:rsid w:val="00F141C4"/>
    <w:rsid w:val="00F1489C"/>
    <w:rsid w:val="00F20B66"/>
    <w:rsid w:val="00F3279E"/>
    <w:rsid w:val="00F32A79"/>
    <w:rsid w:val="00F34FDE"/>
    <w:rsid w:val="00F64B9F"/>
    <w:rsid w:val="00F76DA5"/>
    <w:rsid w:val="00F95DB5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0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30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30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0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30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30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9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B57FE-EABA-4598-AF3E-61F740157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1611</Words>
  <Characters>9187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prot_1</cp:lastModifiedBy>
  <cp:revision>7</cp:revision>
  <cp:lastPrinted>2014-12-01T09:17:00Z</cp:lastPrinted>
  <dcterms:created xsi:type="dcterms:W3CDTF">2014-11-12T03:44:00Z</dcterms:created>
  <dcterms:modified xsi:type="dcterms:W3CDTF">2014-12-01T09:24:00Z</dcterms:modified>
</cp:coreProperties>
</file>